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3C" w:rsidRDefault="00A951FB" w:rsidP="00C73D66">
      <w:pPr>
        <w:spacing w:after="0"/>
        <w:ind w:right="-682"/>
        <w:jc w:val="center"/>
        <w:rPr>
          <w:sz w:val="58"/>
          <w:lang w:val="pl-PL"/>
        </w:rPr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0" wp14:anchorId="11CCB71C" wp14:editId="75995B1A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2A7B" w:rsidRPr="00A951FB">
        <w:rPr>
          <w:sz w:val="58"/>
          <w:lang w:val="pl-PL"/>
        </w:rPr>
        <w:t>KOSZTORYS</w:t>
      </w:r>
      <w:r w:rsidR="00FC2A7B">
        <w:rPr>
          <w:sz w:val="58"/>
          <w:lang w:val="pl-PL"/>
        </w:rPr>
        <w:t xml:space="preserve"> </w:t>
      </w:r>
      <w:r w:rsidR="00FC2A7B" w:rsidRPr="00A951FB">
        <w:rPr>
          <w:sz w:val="58"/>
          <w:lang w:val="pl-PL"/>
        </w:rPr>
        <w:t>OFERTOWY</w:t>
      </w:r>
    </w:p>
    <w:p w:rsidR="000308D4" w:rsidRPr="00A951FB" w:rsidRDefault="000308D4" w:rsidP="00A951FB">
      <w:pPr>
        <w:spacing w:after="0"/>
        <w:ind w:right="-682"/>
        <w:jc w:val="center"/>
        <w:rPr>
          <w:lang w:val="pl-PL"/>
        </w:rPr>
      </w:pP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0308D4" w:rsidRDefault="00EB7A43">
            <w:pPr>
              <w:ind w:left="561" w:firstLine="14"/>
              <w:rPr>
                <w:sz w:val="24"/>
                <w:szCs w:val="24"/>
                <w:lang w:val="pl-PL"/>
              </w:rPr>
            </w:pPr>
            <w:r w:rsidRPr="00EB7A43">
              <w:rPr>
                <w:sz w:val="24"/>
                <w:szCs w:val="24"/>
                <w:lang w:val="pl-PL"/>
              </w:rPr>
              <w:t>Remont drogi dla pieszych (chodnika) w ciągu drogi powiatowej nr 2418C Chabsko-Wylatowo, w miejscowości Wylatowo od km 1+462 do km 1+714 o długości 0,252 km, strona prawa</w:t>
            </w:r>
          </w:p>
          <w:p w:rsidR="00EB7A43" w:rsidRPr="00A951FB" w:rsidRDefault="00EB7A43">
            <w:pPr>
              <w:ind w:left="561" w:firstLine="14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C233C1" w:rsidRDefault="00EB7A43" w:rsidP="00C233C1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EB7A43">
              <w:rPr>
                <w:sz w:val="24"/>
                <w:szCs w:val="24"/>
                <w:lang w:val="pl-PL"/>
              </w:rPr>
              <w:t>Remont drogi dla pieszych (chodnika) w ciągu drogi powiatowej nr 2418C Chabsko-Wylatowo, w miejscowości Wylatowo od km 1+462 do km 1+714 o długości 0,252 km, strona prawa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Default="00931F6A">
            <w:pPr>
              <w:ind w:left="576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CPV </w:t>
            </w:r>
            <w:r w:rsidRPr="00931F6A">
              <w:rPr>
                <w:sz w:val="24"/>
                <w:szCs w:val="24"/>
                <w:lang w:val="pl-PL"/>
              </w:rPr>
              <w:t>45233222-1 - Roboty budowlane w zakresie układania chodników i asfaltowania</w:t>
            </w:r>
          </w:p>
          <w:p w:rsidR="00034292" w:rsidRPr="00A951FB" w:rsidRDefault="00034292">
            <w:pPr>
              <w:ind w:left="576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E52D63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ZARZĄD DRÓG POWIATOWYCH W MOGILNIE ul. M. Konopnickiej 20</w:t>
            </w:r>
          </w:p>
          <w:p w:rsidR="00F7643C" w:rsidRPr="00A951FB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F7643C" w:rsidRPr="00A951FB" w:rsidRDefault="00A951FB">
      <w:pPr>
        <w:spacing w:after="484"/>
        <w:ind w:left="43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Rodzaj kosztorysu: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034292" w:rsidRDefault="00034292" w:rsidP="00034292">
      <w:pPr>
        <w:spacing w:after="5" w:line="238" w:lineRule="auto"/>
        <w:ind w:right="4597"/>
        <w:rPr>
          <w:sz w:val="28"/>
          <w:lang w:val="pl-PL"/>
        </w:rPr>
      </w:pPr>
    </w:p>
    <w:p w:rsidR="00FC2A7B" w:rsidRDefault="00FC2A7B" w:rsidP="00034292">
      <w:pPr>
        <w:spacing w:after="5" w:line="238" w:lineRule="auto"/>
        <w:ind w:right="4597"/>
        <w:rPr>
          <w:sz w:val="28"/>
          <w:lang w:val="pl-PL"/>
        </w:rPr>
      </w:pPr>
    </w:p>
    <w:p w:rsidR="00A951FB" w:rsidRDefault="00A951FB" w:rsidP="009B3F06">
      <w:pPr>
        <w:spacing w:after="5" w:line="238" w:lineRule="auto"/>
        <w:ind w:right="4597"/>
        <w:rPr>
          <w:sz w:val="28"/>
          <w:lang w:val="pl-PL"/>
        </w:rPr>
      </w:pPr>
    </w:p>
    <w:p w:rsidR="009B3F06" w:rsidRDefault="009B3F06" w:rsidP="009B3F06">
      <w:pPr>
        <w:spacing w:after="5" w:line="238" w:lineRule="auto"/>
        <w:ind w:right="4597"/>
        <w:rPr>
          <w:lang w:val="pl-PL"/>
        </w:rPr>
      </w:pPr>
    </w:p>
    <w:p w:rsidR="00A07FAE" w:rsidRDefault="00A07FAE" w:rsidP="009B3F06">
      <w:pPr>
        <w:spacing w:after="5" w:line="238" w:lineRule="auto"/>
        <w:ind w:right="4597"/>
        <w:rPr>
          <w:lang w:val="pl-PL"/>
        </w:rPr>
      </w:pPr>
    </w:p>
    <w:p w:rsidR="00F7643C" w:rsidRDefault="00F7643C">
      <w:pPr>
        <w:spacing w:after="0"/>
        <w:ind w:right="1453"/>
        <w:jc w:val="right"/>
        <w:rPr>
          <w:b/>
          <w:sz w:val="24"/>
          <w:szCs w:val="24"/>
          <w:lang w:val="pl-PL"/>
        </w:rPr>
      </w:pPr>
    </w:p>
    <w:p w:rsidR="00157933" w:rsidRPr="00A951FB" w:rsidRDefault="00157933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 w:firstRow="1" w:lastRow="0" w:firstColumn="1" w:lastColumn="0" w:noHBand="0" w:noVBand="1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lastRenderedPageBreak/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931F6A" w:rsidRPr="00A951FB" w:rsidTr="00034292">
        <w:trPr>
          <w:trHeight w:val="339"/>
        </w:trPr>
        <w:tc>
          <w:tcPr>
            <w:tcW w:w="96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034292" w:rsidRDefault="00034292" w:rsidP="00034292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034292">
              <w:rPr>
                <w:b/>
                <w:sz w:val="20"/>
                <w:szCs w:val="20"/>
                <w:lang w:val="pl-PL"/>
              </w:rPr>
              <w:t>Remont drogi dla pieszych (chodnika)</w:t>
            </w:r>
          </w:p>
        </w:tc>
      </w:tr>
      <w:tr w:rsidR="00F7643C" w:rsidRPr="00A951FB" w:rsidTr="002F2577">
        <w:trPr>
          <w:trHeight w:val="85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E030D6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I</w:t>
            </w:r>
            <w:r w:rsidR="00A951FB" w:rsidRPr="00E030D6">
              <w:rPr>
                <w:sz w:val="18"/>
                <w:szCs w:val="18"/>
                <w:lang w:val="pl-PL"/>
              </w:rPr>
              <w:t xml:space="preserve"> ROBOTY PRZYGOTOWAWCZE</w:t>
            </w:r>
            <w:r w:rsidR="00A234FB" w:rsidRPr="00E030D6">
              <w:rPr>
                <w:sz w:val="18"/>
                <w:szCs w:val="18"/>
                <w:lang w:val="pl-PL"/>
              </w:rPr>
              <w:t xml:space="preserve"> D-01.00.00</w:t>
            </w:r>
          </w:p>
          <w:p w:rsidR="00F7643C" w:rsidRPr="00A951FB" w:rsidRDefault="007F1116" w:rsidP="00FE7649">
            <w:pPr>
              <w:ind w:left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BB2EC6" w:rsidP="00931F6A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Odtworzenie </w:t>
            </w:r>
            <w:r w:rsidR="00C868A6">
              <w:rPr>
                <w:sz w:val="18"/>
                <w:szCs w:val="18"/>
                <w:lang w:val="pl-PL"/>
              </w:rPr>
              <w:t>trasy</w:t>
            </w:r>
            <w:r>
              <w:rPr>
                <w:sz w:val="18"/>
                <w:szCs w:val="18"/>
                <w:lang w:val="pl-PL"/>
              </w:rPr>
              <w:t xml:space="preserve"> w terenie </w:t>
            </w:r>
            <w:r w:rsidR="00C868A6">
              <w:rPr>
                <w:sz w:val="18"/>
                <w:szCs w:val="18"/>
                <w:lang w:val="pl-PL"/>
              </w:rPr>
              <w:t>równinnym – lokalizacja i obmiar zgodny z obliczeniem ilości robót poz.1.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1D21CE" w:rsidP="00931F6A">
            <w:pPr>
              <w:ind w:left="338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0,</w:t>
            </w:r>
            <w:r w:rsidR="00C868A6">
              <w:rPr>
                <w:sz w:val="18"/>
                <w:szCs w:val="18"/>
                <w:lang w:val="pl-PL"/>
              </w:rPr>
              <w:t>252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D3731">
        <w:trPr>
          <w:trHeight w:val="69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E030D6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II</w:t>
            </w:r>
            <w:r w:rsidR="00A951FB" w:rsidRPr="00E030D6">
              <w:rPr>
                <w:sz w:val="18"/>
                <w:szCs w:val="18"/>
                <w:lang w:val="pl-PL"/>
              </w:rPr>
              <w:t xml:space="preserve"> ROBOTY </w:t>
            </w:r>
            <w:r w:rsidR="00AD3731" w:rsidRPr="00E030D6">
              <w:rPr>
                <w:sz w:val="18"/>
                <w:szCs w:val="18"/>
                <w:lang w:val="pl-PL"/>
              </w:rPr>
              <w:t>ROZBIÓ</w:t>
            </w:r>
            <w:r w:rsidR="00A951FB" w:rsidRPr="00E030D6">
              <w:rPr>
                <w:sz w:val="18"/>
                <w:szCs w:val="18"/>
                <w:lang w:val="pl-PL"/>
              </w:rPr>
              <w:t>RKOWE</w:t>
            </w:r>
          </w:p>
          <w:p w:rsidR="00AD3731" w:rsidRPr="00E030D6" w:rsidRDefault="00AD3731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E030D6">
              <w:rPr>
                <w:sz w:val="18"/>
                <w:szCs w:val="18"/>
                <w:lang w:val="pl-PL"/>
              </w:rPr>
              <w:t>D-01.02.04</w:t>
            </w:r>
          </w:p>
          <w:p w:rsidR="00F7643C" w:rsidRPr="00A951FB" w:rsidRDefault="00AD3731" w:rsidP="00ED22AE">
            <w:pPr>
              <w:ind w:left="21" w:hanging="7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Rozebranie wjazdów z brukowca – obmiar zgodny z </w:t>
            </w:r>
            <w:proofErr w:type="spellStart"/>
            <w:r>
              <w:rPr>
                <w:sz w:val="18"/>
                <w:szCs w:val="18"/>
                <w:lang w:val="pl-PL"/>
              </w:rPr>
              <w:t>obl</w:t>
            </w:r>
            <w:proofErr w:type="spellEnd"/>
            <w:r>
              <w:rPr>
                <w:sz w:val="18"/>
                <w:szCs w:val="18"/>
                <w:lang w:val="pl-PL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pl-PL"/>
              </w:rPr>
              <w:t>il</w:t>
            </w:r>
            <w:proofErr w:type="spellEnd"/>
            <w:r>
              <w:rPr>
                <w:sz w:val="18"/>
                <w:szCs w:val="18"/>
                <w:lang w:val="pl-PL"/>
              </w:rPr>
              <w:t>. rob. poz.2.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4B64E6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2F2577">
        <w:trPr>
          <w:trHeight w:val="755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D37" w:rsidRDefault="00116D37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BA5F6C" w:rsidRPr="00A951FB" w:rsidRDefault="008D5B3B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wjazdów i nawierzchni chodników płyt betonowych 35x35x5cm – lokalizacja i obmiar zgodny z obliczeniem ilości robót poz.3.+4.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8D5B3B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B5374D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336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944A1C">
        <w:trPr>
          <w:trHeight w:val="683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944A1C" w:rsidP="00BA5F6C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944A1C" w:rsidRPr="00A951FB" w:rsidRDefault="00944A1C" w:rsidP="00BA5F6C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krawężników betonowych – lokalizacja i obmiar jak w poz.5.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2C2EBF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BA5F6C" w:rsidRPr="00A951FB" w:rsidTr="00136DC8">
        <w:trPr>
          <w:trHeight w:val="793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136DC8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136DC8" w:rsidRPr="00A951FB" w:rsidRDefault="00136DC8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Rozebranie obrzeża 6x20 cm na podsypce piaskowej – lokalizacja i obmiar zgodny z obliczeniem ilości robót poz.6.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136DC8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Default="00A27671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6C" w:rsidRPr="00A951FB" w:rsidRDefault="00BA5F6C">
            <w:pPr>
              <w:rPr>
                <w:sz w:val="18"/>
                <w:szCs w:val="18"/>
                <w:lang w:val="pl-PL"/>
              </w:rPr>
            </w:pPr>
          </w:p>
        </w:tc>
      </w:tr>
      <w:tr w:rsidR="00786989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BA5F6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0C15F0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D-01.02.04</w:t>
            </w:r>
          </w:p>
          <w:p w:rsidR="000C15F0" w:rsidRPr="000C15F0" w:rsidRDefault="000C15F0" w:rsidP="00FE764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Wywiezienie gruzu z terenu rozbiórki przy mechanicznym załadowaniu i wyładowaniu z odwozem na </w:t>
            </w:r>
            <w:proofErr w:type="spellStart"/>
            <w:r>
              <w:rPr>
                <w:sz w:val="18"/>
                <w:szCs w:val="18"/>
                <w:lang w:val="pl-PL"/>
              </w:rPr>
              <w:t>odl</w:t>
            </w:r>
            <w:proofErr w:type="spellEnd"/>
            <w:r>
              <w:rPr>
                <w:sz w:val="18"/>
                <w:szCs w:val="18"/>
                <w:lang w:val="pl-PL"/>
              </w:rPr>
              <w:t>. 10 km i utylizacją – obmiar zgodny z obliczeniem ilości robót poz.7.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0C15F0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Default="00802558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63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989" w:rsidRPr="00A951FB" w:rsidRDefault="00786989">
            <w:pPr>
              <w:rPr>
                <w:sz w:val="18"/>
                <w:szCs w:val="18"/>
                <w:lang w:val="pl-PL"/>
              </w:rPr>
            </w:pPr>
          </w:p>
        </w:tc>
      </w:tr>
      <w:tr w:rsidR="00DA31F0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E030D6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III</w:t>
            </w:r>
            <w:r w:rsidR="00DA31F0" w:rsidRPr="00A951FB">
              <w:rPr>
                <w:sz w:val="18"/>
                <w:szCs w:val="18"/>
                <w:lang w:val="pl-PL"/>
              </w:rPr>
              <w:t xml:space="preserve"> </w:t>
            </w:r>
            <w:r w:rsidR="00BA3A71">
              <w:rPr>
                <w:sz w:val="18"/>
                <w:szCs w:val="18"/>
                <w:lang w:val="pl-PL"/>
              </w:rPr>
              <w:t>ROBOTY ZIEMNE</w:t>
            </w:r>
          </w:p>
          <w:p w:rsidR="00BA3A71" w:rsidRDefault="00BA3A71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D-02.01.01</w:t>
            </w:r>
          </w:p>
          <w:p w:rsidR="00BA3A71" w:rsidRDefault="00BA3A71" w:rsidP="005A2669">
            <w:pPr>
              <w:ind w:left="1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Rowki </w:t>
            </w:r>
            <w:r w:rsidR="00C3750B">
              <w:rPr>
                <w:sz w:val="18"/>
                <w:szCs w:val="18"/>
                <w:lang w:val="pl-PL"/>
              </w:rPr>
              <w:t>pod krawężniki i ławy krawężnikowe. Rowki o wymiarach 40x40cm, kategoria gruntu III-IV – lokalizacja i obmiar zgodny z obliczeniem ilości robót poz.8.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C3750B" w:rsidP="00ED6A77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Default="00975F8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1F0" w:rsidRPr="00A951FB" w:rsidRDefault="00DA31F0">
            <w:pPr>
              <w:rPr>
                <w:sz w:val="18"/>
                <w:szCs w:val="18"/>
                <w:lang w:val="pl-PL"/>
              </w:rPr>
            </w:pPr>
          </w:p>
        </w:tc>
      </w:tr>
      <w:tr w:rsidR="0073596F" w:rsidRPr="00A951FB" w:rsidTr="00122783">
        <w:trPr>
          <w:trHeight w:val="72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225DAE" w:rsidP="00ED6A77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D-02.01.01</w:t>
            </w:r>
          </w:p>
          <w:p w:rsidR="00225DAE" w:rsidRPr="00A951FB" w:rsidRDefault="00225DAE" w:rsidP="00ED6A77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Rowki pod obrzeża o wymiarach 20x20cm, kategoria gruntu III-IV – lokalizacja i obmiar zgodny z obliczeniem ilości robót poz.9.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225DAE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Default="00D57D5C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278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96F" w:rsidRPr="00A951FB" w:rsidRDefault="0073596F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122783">
        <w:trPr>
          <w:trHeight w:val="74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8D29B7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D-04.04.01</w:t>
            </w:r>
          </w:p>
          <w:p w:rsidR="008D29B7" w:rsidRDefault="008D29B7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Koryto pod wjazdy wykonywane mechanicznie, głębokość 30 cm, kategoria gruntu III-IV – obliczenie ilości robót poz.10.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8D29B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2F25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128,3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0D2B73">
        <w:trPr>
          <w:trHeight w:val="799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502AC5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D-04.04.01</w:t>
            </w:r>
          </w:p>
          <w:p w:rsidR="00502AC5" w:rsidRDefault="00502AC5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Koryto wykonywane mechanicznie pod chodnik, głębokość 20 cm, kategoria gruntu III-IV – obliczenie ilości robót poz.11.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0D2B73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3E1D45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327,5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356B20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IV PODBUDOWA</w:t>
            </w:r>
          </w:p>
          <w:p w:rsidR="00165B0A" w:rsidRDefault="00165B0A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D-04.06.01</w:t>
            </w:r>
          </w:p>
          <w:p w:rsidR="00165B0A" w:rsidRDefault="00165B0A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Podbudowa betonowa C12/15, grubość warstwy po zagęszczeniu 15 cm przy krawężniku – obmiar zgodny z obliczeniem ilości robót poz.12.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8F3520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50,4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ED6A77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5FF9" w:rsidRDefault="005E1B56" w:rsidP="001B5D38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D-04.02.01</w:t>
            </w:r>
          </w:p>
          <w:p w:rsidR="005E1B56" w:rsidRPr="00F25FF9" w:rsidRDefault="005E1B56" w:rsidP="001B5D38">
            <w:pPr>
              <w:spacing w:after="30"/>
              <w:ind w:left="22"/>
              <w:rPr>
                <w:color w:val="00B0F0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Warstwa odsączająca Zagęszczenie warstwy – mechaniczne, grubość warstwy po zagęszczeniu 10 cm pod wjazdy i chodnik – obliczenie ilości robót jak w poz.13.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ED6A77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AF18F8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456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Pr="00A951FB" w:rsidRDefault="00ED6A77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E35F78">
        <w:trPr>
          <w:trHeight w:val="69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ED6A77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13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Default="00E35F78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D-04.06.01</w:t>
            </w:r>
          </w:p>
          <w:p w:rsidR="00E35F78" w:rsidRPr="00E35F78" w:rsidRDefault="00E35F78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Podbudowa betonowa C8/10, grubość warstwy po zagęszczeniu 10 cm na zjazdach – obmiar jak w poz.10.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B305AE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128,3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14</w:t>
            </w:r>
            <w:r w:rsidR="00A951FB" w:rsidRPr="00A951FB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77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V KRAWĘZNIKI I OBRZEŻA </w:t>
            </w:r>
          </w:p>
          <w:p w:rsidR="00DD3CB0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D-08.01.01</w:t>
            </w:r>
          </w:p>
          <w:p w:rsidR="00DD3CB0" w:rsidRPr="00A951FB" w:rsidRDefault="00DD3CB0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Krawężniki betonowe o wymiarach 15x30 cm i 15x22 cm na ławie betonowej z oporem i podsypce cementowo-piaskowej – lokalizacja i obmiar zgodny z obliczeniem ilości robót poz.15. 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E5172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480AC8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931F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15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A05701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D-08.01.01 i D-08.03.01</w:t>
            </w:r>
          </w:p>
          <w:p w:rsidR="00C6255F" w:rsidRDefault="00C6255F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Ustawienie obrzeża betonowego o wymiarach 8x25cm na ławie betonowej z oporem i podsypce cementowo-piaskowej – obmiar zgodny z obliczeniem ilości robót poz.16.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C6255F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Default="005C6C3D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279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</w:tr>
      <w:tr w:rsidR="00931F6A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16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D05D8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VI CHODNIK I ZJAZDY </w:t>
            </w:r>
          </w:p>
          <w:p w:rsidR="00D05D8C" w:rsidRDefault="00D05D8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D-05.03.23</w:t>
            </w:r>
          </w:p>
          <w:p w:rsidR="00D05D8C" w:rsidRPr="00D05D8C" w:rsidRDefault="00D05D8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Ułożenie kostki brukowej betonowej grub. 6 cm szara, układana na podsypce cementowo-piaskowej gr. 5 cm z wypełnieniem spoin piaskiem – lokalizacja i obmiar zgodny z obliczeniem ilości robót poz.17.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D05D8C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Default="00B46EF4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327,5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F6A" w:rsidRPr="00A951FB" w:rsidRDefault="00931F6A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17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584D06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D-05.03.23</w:t>
            </w:r>
          </w:p>
          <w:p w:rsidR="00584D06" w:rsidRDefault="00584D06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Nawierzchnia z kostki brukowej betonowa grub. 8 cm na wjazdach – kolor czerwony, układanie na podsypce cementowo-piaskowej gr. 5 cm z wypełnieniem spoin piaskiem – obliczenie </w:t>
            </w:r>
            <w:r w:rsidR="00381BD6">
              <w:rPr>
                <w:sz w:val="18"/>
                <w:szCs w:val="18"/>
                <w:lang w:val="pl-PL"/>
              </w:rPr>
              <w:t>i lokalizacja jak w poz.10.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381BD6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666B12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128,3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18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EC527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VII NAWIERZCHNIA</w:t>
            </w:r>
          </w:p>
          <w:p w:rsidR="00EC527C" w:rsidRDefault="00EC527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D-05.03.11</w:t>
            </w:r>
          </w:p>
          <w:p w:rsidR="00EC527C" w:rsidRPr="00EC527C" w:rsidRDefault="00EC527C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Frezowanie istniejącej nawierzchni bitumicznej o średniej gr. 4 cm przy krawężniku z odwozem ścinki na plac składowy </w:t>
            </w:r>
            <w:proofErr w:type="spellStart"/>
            <w:r>
              <w:rPr>
                <w:sz w:val="18"/>
                <w:szCs w:val="18"/>
                <w:lang w:val="pl-PL"/>
              </w:rPr>
              <w:t>odl</w:t>
            </w:r>
            <w:proofErr w:type="spellEnd"/>
            <w:r>
              <w:rPr>
                <w:sz w:val="18"/>
                <w:szCs w:val="18"/>
                <w:lang w:val="pl-PL"/>
              </w:rPr>
              <w:t>. 2 km – lokalizacja i obmiar zgodny z obliczeniem ilości robót poz.19.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343CAA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476F3B">
        <w:trPr>
          <w:trHeight w:val="711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19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476F3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D-04.03.01</w:t>
            </w:r>
          </w:p>
          <w:p w:rsidR="00476F3B" w:rsidRDefault="00476F3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Skropienie warstwy emulsją asfaltowa w ilości 0,5 kg/m2 – lokalizacja i obmiar jak w poz.19.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E272E9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20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B8210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 w:rsidRPr="00B8210B">
              <w:rPr>
                <w:sz w:val="18"/>
                <w:szCs w:val="18"/>
                <w:lang w:val="pl-PL"/>
              </w:rPr>
              <w:t>D-05.03.05</w:t>
            </w:r>
          </w:p>
          <w:p w:rsidR="00B8210B" w:rsidRPr="00B8210B" w:rsidRDefault="00B8210B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Nawierzchnie z betonu asfaltowego AC11S, grubość warstwy po zagęszczeni 4 cm z </w:t>
            </w:r>
            <w:proofErr w:type="spellStart"/>
            <w:r>
              <w:rPr>
                <w:sz w:val="18"/>
                <w:szCs w:val="18"/>
                <w:lang w:val="pl-PL"/>
              </w:rPr>
              <w:t>transp</w:t>
            </w:r>
            <w:proofErr w:type="spellEnd"/>
            <w:r>
              <w:rPr>
                <w:sz w:val="18"/>
                <w:szCs w:val="18"/>
                <w:lang w:val="pl-PL"/>
              </w:rPr>
              <w:t>. masy z wytwórni do miejsca wbudowania – obmiar jak w poz.19.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B8210B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126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  <w:tr w:rsidR="00785B99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21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6B6" w:rsidRDefault="008522C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VIII ROBOTY RÓŻNE</w:t>
            </w:r>
          </w:p>
          <w:p w:rsidR="008522C3" w:rsidRDefault="008522C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D-03.02.01</w:t>
            </w:r>
          </w:p>
          <w:p w:rsidR="008522C3" w:rsidRDefault="008522C3" w:rsidP="00F42EE3">
            <w:pPr>
              <w:ind w:left="29" w:right="551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Regulacja pionowa studni telekomunikacyjnych </w:t>
            </w:r>
            <w:r w:rsidR="0021219F">
              <w:rPr>
                <w:sz w:val="18"/>
                <w:szCs w:val="18"/>
                <w:lang w:val="pl-PL"/>
              </w:rPr>
              <w:t xml:space="preserve">– lokalizacja </w:t>
            </w:r>
            <w:bookmarkStart w:id="0" w:name="_GoBack"/>
            <w:bookmarkEnd w:id="0"/>
            <w:r>
              <w:rPr>
                <w:sz w:val="18"/>
                <w:szCs w:val="18"/>
                <w:lang w:val="pl-PL"/>
              </w:rPr>
              <w:t>jak w poz.22.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8522C3" w:rsidP="00FE7649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sztuk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Default="008522C3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B99" w:rsidRPr="00A951FB" w:rsidRDefault="00785B99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F7643C">
      <w:pPr>
        <w:spacing w:after="98"/>
        <w:ind w:left="-158"/>
      </w:pP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  <w:lang w:val="pl-PL" w:eastAsia="pl-PL"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D4" w:rsidRDefault="000308D4">
      <w:pPr>
        <w:spacing w:after="0"/>
        <w:ind w:left="1302" w:right="-1576"/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4292" w:rsidP="000308D4">
      <w:pPr>
        <w:spacing w:after="0"/>
        <w:ind w:right="-682"/>
        <w:jc w:val="center"/>
        <w:rPr>
          <w:sz w:val="58"/>
          <w:lang w:val="pl-PL"/>
        </w:rPr>
      </w:pPr>
    </w:p>
    <w:p w:rsidR="00034292" w:rsidRDefault="000308D4" w:rsidP="00157933">
      <w:pPr>
        <w:spacing w:after="0"/>
        <w:ind w:right="-682"/>
      </w:pPr>
      <w:r w:rsidRPr="00A951FB">
        <w:rPr>
          <w:noProof/>
          <w:lang w:val="pl-PL" w:eastAsia="pl-PL"/>
        </w:rPr>
        <w:drawing>
          <wp:anchor distT="0" distB="0" distL="114300" distR="114300" simplePos="0" relativeHeight="251660288" behindDoc="0" locked="0" layoutInCell="1" allowOverlap="0" wp14:anchorId="519038E2" wp14:editId="24E32958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1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p w:rsidR="00034292" w:rsidRDefault="00034292">
      <w:pPr>
        <w:spacing w:after="0"/>
        <w:ind w:left="1302" w:right="-1576"/>
      </w:pPr>
    </w:p>
    <w:sectPr w:rsidR="00034292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04" w:rsidRDefault="007B6904" w:rsidP="00A951FB">
      <w:pPr>
        <w:spacing w:after="0" w:line="240" w:lineRule="auto"/>
      </w:pPr>
      <w:r>
        <w:separator/>
      </w:r>
    </w:p>
  </w:endnote>
  <w:endnote w:type="continuationSeparator" w:id="0">
    <w:p w:rsidR="007B6904" w:rsidRDefault="007B6904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04" w:rsidRDefault="007B6904" w:rsidP="00A951FB">
      <w:pPr>
        <w:spacing w:after="0" w:line="240" w:lineRule="auto"/>
      </w:pPr>
      <w:r>
        <w:separator/>
      </w:r>
    </w:p>
  </w:footnote>
  <w:footnote w:type="continuationSeparator" w:id="0">
    <w:p w:rsidR="007B6904" w:rsidRDefault="007B6904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43C"/>
    <w:rsid w:val="000308D4"/>
    <w:rsid w:val="00034292"/>
    <w:rsid w:val="00042E91"/>
    <w:rsid w:val="000504E7"/>
    <w:rsid w:val="000C15F0"/>
    <w:rsid w:val="000D2B73"/>
    <w:rsid w:val="00116D37"/>
    <w:rsid w:val="00122783"/>
    <w:rsid w:val="00136DC8"/>
    <w:rsid w:val="001529E6"/>
    <w:rsid w:val="00157933"/>
    <w:rsid w:val="00165B0A"/>
    <w:rsid w:val="001B5D38"/>
    <w:rsid w:val="001D21CE"/>
    <w:rsid w:val="0021219F"/>
    <w:rsid w:val="00225DAE"/>
    <w:rsid w:val="002C2EBF"/>
    <w:rsid w:val="002F2577"/>
    <w:rsid w:val="00343CAA"/>
    <w:rsid w:val="00356B20"/>
    <w:rsid w:val="00381BD6"/>
    <w:rsid w:val="00383FA8"/>
    <w:rsid w:val="003C1CD8"/>
    <w:rsid w:val="003E1D45"/>
    <w:rsid w:val="0046383F"/>
    <w:rsid w:val="00476F3B"/>
    <w:rsid w:val="00480AC8"/>
    <w:rsid w:val="00492E4F"/>
    <w:rsid w:val="004B64E6"/>
    <w:rsid w:val="00502AC5"/>
    <w:rsid w:val="00584D06"/>
    <w:rsid w:val="005A2669"/>
    <w:rsid w:val="005B58F5"/>
    <w:rsid w:val="005C6C3D"/>
    <w:rsid w:val="005E1B56"/>
    <w:rsid w:val="005E41E7"/>
    <w:rsid w:val="006607AE"/>
    <w:rsid w:val="00666B12"/>
    <w:rsid w:val="0073596F"/>
    <w:rsid w:val="00785B99"/>
    <w:rsid w:val="00786989"/>
    <w:rsid w:val="007B6904"/>
    <w:rsid w:val="007F1116"/>
    <w:rsid w:val="00802558"/>
    <w:rsid w:val="00806714"/>
    <w:rsid w:val="008522C3"/>
    <w:rsid w:val="008D29B7"/>
    <w:rsid w:val="008D5B3B"/>
    <w:rsid w:val="008F3520"/>
    <w:rsid w:val="00931F6A"/>
    <w:rsid w:val="00944A1C"/>
    <w:rsid w:val="00975F8B"/>
    <w:rsid w:val="009901A0"/>
    <w:rsid w:val="009B3F06"/>
    <w:rsid w:val="009C28D5"/>
    <w:rsid w:val="009E1EA3"/>
    <w:rsid w:val="00A05701"/>
    <w:rsid w:val="00A07FAE"/>
    <w:rsid w:val="00A234FB"/>
    <w:rsid w:val="00A27671"/>
    <w:rsid w:val="00A92B29"/>
    <w:rsid w:val="00A951FB"/>
    <w:rsid w:val="00AD3731"/>
    <w:rsid w:val="00AF18F8"/>
    <w:rsid w:val="00B03808"/>
    <w:rsid w:val="00B2030D"/>
    <w:rsid w:val="00B305AE"/>
    <w:rsid w:val="00B46EF4"/>
    <w:rsid w:val="00B5374D"/>
    <w:rsid w:val="00B8210B"/>
    <w:rsid w:val="00B94D7C"/>
    <w:rsid w:val="00BA3A71"/>
    <w:rsid w:val="00BA5F6C"/>
    <w:rsid w:val="00BB2EC6"/>
    <w:rsid w:val="00C11653"/>
    <w:rsid w:val="00C11B6D"/>
    <w:rsid w:val="00C233C1"/>
    <w:rsid w:val="00C3750B"/>
    <w:rsid w:val="00C6255F"/>
    <w:rsid w:val="00C73D66"/>
    <w:rsid w:val="00C868A6"/>
    <w:rsid w:val="00CB7B28"/>
    <w:rsid w:val="00CC217E"/>
    <w:rsid w:val="00D01D69"/>
    <w:rsid w:val="00D05D8C"/>
    <w:rsid w:val="00D57D5C"/>
    <w:rsid w:val="00DA31F0"/>
    <w:rsid w:val="00DB0E87"/>
    <w:rsid w:val="00DB7AAA"/>
    <w:rsid w:val="00DD16C3"/>
    <w:rsid w:val="00DD3CB0"/>
    <w:rsid w:val="00E030D6"/>
    <w:rsid w:val="00E272E9"/>
    <w:rsid w:val="00E35F78"/>
    <w:rsid w:val="00E52D63"/>
    <w:rsid w:val="00E81C50"/>
    <w:rsid w:val="00EB7A43"/>
    <w:rsid w:val="00EC527C"/>
    <w:rsid w:val="00ED22AE"/>
    <w:rsid w:val="00ED6A77"/>
    <w:rsid w:val="00F25FF9"/>
    <w:rsid w:val="00F42EE3"/>
    <w:rsid w:val="00F75CCD"/>
    <w:rsid w:val="00F7643C"/>
    <w:rsid w:val="00FC2A7B"/>
    <w:rsid w:val="00FC3813"/>
    <w:rsid w:val="00FE46B6"/>
    <w:rsid w:val="00FE5172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813"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C38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F5"/>
    <w:rPr>
      <w:rFonts w:ascii="Tahoma" w:eastAsia="Times New Roman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2E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2E9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2E91"/>
    <w:rPr>
      <w:vertAlign w:val="superscript"/>
    </w:rPr>
  </w:style>
  <w:style w:type="table" w:styleId="Tabela-Siatka">
    <w:name w:val="Table Grid"/>
    <w:basedOn w:val="Standardowy"/>
    <w:uiPriority w:val="39"/>
    <w:rsid w:val="0038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domanskat@outlook.com</cp:lastModifiedBy>
  <cp:revision>132</cp:revision>
  <cp:lastPrinted>2025-06-12T12:14:00Z</cp:lastPrinted>
  <dcterms:created xsi:type="dcterms:W3CDTF">2024-10-11T05:51:00Z</dcterms:created>
  <dcterms:modified xsi:type="dcterms:W3CDTF">2025-06-28T09:20:00Z</dcterms:modified>
</cp:coreProperties>
</file>