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32D47522" w14:textId="31EA7BEE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47409D">
        <w:rPr>
          <w:rFonts w:ascii="Arial" w:hAnsi="Arial" w:cs="Arial"/>
          <w:sz w:val="24"/>
          <w:szCs w:val="24"/>
        </w:rPr>
        <w:t>11</w:t>
      </w:r>
      <w:r w:rsidRPr="00E512BC">
        <w:rPr>
          <w:rFonts w:ascii="Arial" w:hAnsi="Arial" w:cs="Arial"/>
          <w:sz w:val="24"/>
          <w:szCs w:val="24"/>
        </w:rPr>
        <w:t>.202</w:t>
      </w:r>
      <w:r w:rsidR="009550B5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47409D" w:rsidRPr="0047409D">
        <w:rPr>
          <w:rFonts w:ascii="Arial" w:hAnsi="Arial" w:cs="Arial"/>
          <w:sz w:val="24"/>
          <w:szCs w:val="24"/>
        </w:rPr>
        <w:t>Remont drogi dla pieszych (chodnika) w ciągu drogi powiatowej nr 2437C Gębice – Ostrowo – Wójcin na odcinku Ostrowo – Przyjezierze, strona prawa o łącznej długości 2,773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7409D">
        <w:rPr>
          <w:rFonts w:ascii="Arial" w:hAnsi="Arial" w:cs="Arial"/>
          <w:sz w:val="24"/>
          <w:szCs w:val="24"/>
        </w:rPr>
        <w:t xml:space="preserve"> </w:t>
      </w:r>
      <w:r w:rsidR="0047409D" w:rsidRPr="0047409D">
        <w:rPr>
          <w:rFonts w:ascii="Arial" w:hAnsi="Arial" w:cs="Arial"/>
          <w:sz w:val="24"/>
          <w:szCs w:val="24"/>
        </w:rPr>
        <w:t>1 866 323,00</w:t>
      </w:r>
      <w:r w:rsidRPr="00E512BC">
        <w:rPr>
          <w:rFonts w:ascii="Arial" w:hAnsi="Arial" w:cs="Arial"/>
          <w:sz w:val="24"/>
          <w:szCs w:val="24"/>
        </w:rPr>
        <w:t xml:space="preserve"> zł brutto (słownie: </w:t>
      </w:r>
      <w:r w:rsidR="0047409D">
        <w:rPr>
          <w:rFonts w:ascii="Arial" w:hAnsi="Arial" w:cs="Arial"/>
          <w:sz w:val="24"/>
          <w:szCs w:val="24"/>
        </w:rPr>
        <w:t>jeden milion osiemset sześćdziesiąt sześć tysięcy trzysta dwadzieścia trzy</w:t>
      </w:r>
      <w:r w:rsidRPr="00E512BC">
        <w:rPr>
          <w:rFonts w:ascii="Arial" w:hAnsi="Arial" w:cs="Arial"/>
          <w:sz w:val="24"/>
          <w:szCs w:val="24"/>
        </w:rPr>
        <w:t xml:space="preserve"> złot</w:t>
      </w:r>
      <w:r w:rsidR="0047409D">
        <w:rPr>
          <w:rFonts w:ascii="Arial" w:hAnsi="Arial" w:cs="Arial"/>
          <w:sz w:val="24"/>
          <w:szCs w:val="24"/>
        </w:rPr>
        <w:t>e</w:t>
      </w:r>
      <w:r w:rsidRPr="00E512BC">
        <w:rPr>
          <w:rFonts w:ascii="Arial" w:hAnsi="Arial" w:cs="Arial"/>
          <w:sz w:val="24"/>
          <w:szCs w:val="24"/>
        </w:rPr>
        <w:t xml:space="preserve"> 00/100)</w:t>
      </w:r>
    </w:p>
    <w:p w14:paraId="147CAEAB" w14:textId="6F0B04B7" w:rsidR="009550B5" w:rsidRPr="00BC64C4" w:rsidRDefault="009550B5" w:rsidP="00BC64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550B5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33EB5"/>
    <w:rsid w:val="00304E4C"/>
    <w:rsid w:val="0047409D"/>
    <w:rsid w:val="004A15C2"/>
    <w:rsid w:val="005D46A6"/>
    <w:rsid w:val="006D52AE"/>
    <w:rsid w:val="00816FB3"/>
    <w:rsid w:val="00907B51"/>
    <w:rsid w:val="009550B5"/>
    <w:rsid w:val="00B17603"/>
    <w:rsid w:val="00B4106A"/>
    <w:rsid w:val="00B677B5"/>
    <w:rsid w:val="00BC64C4"/>
    <w:rsid w:val="00C172FD"/>
    <w:rsid w:val="00C2516E"/>
    <w:rsid w:val="00C70A26"/>
    <w:rsid w:val="00D25ED9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2021-02-24T08:30:00Z</dcterms:created>
  <dcterms:modified xsi:type="dcterms:W3CDTF">2023-10-25T10:43:00Z</dcterms:modified>
</cp:coreProperties>
</file>